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FF" w:rsidRDefault="00436DFF" w:rsidP="00436DFF">
      <w:pPr>
        <w:pStyle w:val="1"/>
        <w:jc w:val="center"/>
        <w:rPr>
          <w:rFonts w:ascii="Times New Roman" w:hAnsi="Times New Roman" w:cs="Times New Roman"/>
          <w:b/>
          <w:noProof/>
          <w:color w:val="auto"/>
          <w:sz w:val="96"/>
          <w:szCs w:val="96"/>
          <w:lang w:eastAsia="ru-RU"/>
        </w:rPr>
      </w:pPr>
      <w:bookmarkStart w:id="0" w:name="_Toc467278011"/>
    </w:p>
    <w:p w:rsidR="00436DFF" w:rsidRDefault="00436DFF" w:rsidP="00436DFF">
      <w:pPr>
        <w:pStyle w:val="1"/>
        <w:jc w:val="center"/>
        <w:rPr>
          <w:rFonts w:ascii="Times New Roman" w:hAnsi="Times New Roman" w:cs="Times New Roman"/>
          <w:b/>
          <w:noProof/>
          <w:color w:val="auto"/>
          <w:sz w:val="96"/>
          <w:szCs w:val="96"/>
          <w:lang w:eastAsia="ru-RU"/>
        </w:rPr>
      </w:pPr>
    </w:p>
    <w:p w:rsidR="00436DFF" w:rsidRDefault="00436DFF" w:rsidP="00436DFF">
      <w:pPr>
        <w:pStyle w:val="1"/>
        <w:jc w:val="center"/>
        <w:rPr>
          <w:rFonts w:ascii="Times New Roman" w:hAnsi="Times New Roman" w:cs="Times New Roman"/>
          <w:b/>
          <w:color w:val="auto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auto"/>
          <w:sz w:val="96"/>
          <w:szCs w:val="96"/>
          <w:lang w:eastAsia="ru-RU"/>
        </w:rPr>
        <w:drawing>
          <wp:inline distT="0" distB="0" distL="0" distR="0">
            <wp:extent cx="5940425" cy="1586790"/>
            <wp:effectExtent l="0" t="0" r="3175" b="0"/>
            <wp:docPr id="13" name="Рисунок 13" descr="C:\Users\МУРАД\Downloads\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РАД\Downloads\4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DFF" w:rsidRDefault="00436DFF" w:rsidP="00436DFF"/>
    <w:p w:rsidR="00436DFF" w:rsidRPr="00436DFF" w:rsidRDefault="00436DFF" w:rsidP="00436DFF"/>
    <w:p w:rsidR="00436DFF" w:rsidRDefault="00436DFF" w:rsidP="00436DFF">
      <w:pPr>
        <w:pStyle w:val="1"/>
        <w:jc w:val="center"/>
        <w:rPr>
          <w:rFonts w:ascii="Times New Roman" w:hAnsi="Times New Roman" w:cs="Times New Roman"/>
          <w:b/>
          <w:color w:val="auto"/>
          <w:sz w:val="96"/>
          <w:szCs w:val="96"/>
        </w:rPr>
      </w:pPr>
      <w:r>
        <w:rPr>
          <w:rFonts w:ascii="Times New Roman" w:hAnsi="Times New Roman" w:cs="Times New Roman"/>
          <w:b/>
          <w:color w:val="auto"/>
          <w:sz w:val="96"/>
          <w:szCs w:val="96"/>
        </w:rPr>
        <w:t>«</w:t>
      </w:r>
      <w:r w:rsidRPr="00436DFF">
        <w:rPr>
          <w:rFonts w:ascii="Times New Roman" w:hAnsi="Times New Roman" w:cs="Times New Roman"/>
          <w:b/>
          <w:color w:val="auto"/>
          <w:sz w:val="96"/>
          <w:szCs w:val="96"/>
        </w:rPr>
        <w:t>Я хочу учиться!</w:t>
      </w:r>
      <w:r>
        <w:rPr>
          <w:rFonts w:ascii="Times New Roman" w:hAnsi="Times New Roman" w:cs="Times New Roman"/>
          <w:b/>
          <w:color w:val="auto"/>
          <w:sz w:val="96"/>
          <w:szCs w:val="96"/>
        </w:rPr>
        <w:t>»</w:t>
      </w:r>
    </w:p>
    <w:p w:rsidR="00436DFF" w:rsidRDefault="00436DFF" w:rsidP="00436DFF"/>
    <w:p w:rsidR="00436DFF" w:rsidRDefault="00436DFF" w:rsidP="00436DFF"/>
    <w:p w:rsidR="00436DFF" w:rsidRDefault="00436DFF" w:rsidP="00436DFF"/>
    <w:p w:rsidR="00436DFF" w:rsidRDefault="00436DFF" w:rsidP="00436DFF"/>
    <w:p w:rsidR="00436DFF" w:rsidRDefault="00436DFF" w:rsidP="00436DFF"/>
    <w:p w:rsidR="00436DFF" w:rsidRDefault="00436DFF" w:rsidP="00436DFF"/>
    <w:p w:rsidR="00436DFF" w:rsidRDefault="00436DFF" w:rsidP="00436DFF"/>
    <w:p w:rsidR="00436DFF" w:rsidRDefault="00436DFF" w:rsidP="00436DFF"/>
    <w:p w:rsidR="00436DFF" w:rsidRDefault="00436DFF" w:rsidP="00436DFF"/>
    <w:p w:rsidR="00436DFF" w:rsidRDefault="00436DFF" w:rsidP="00436DFF"/>
    <w:p w:rsidR="00436DFF" w:rsidRDefault="00436DFF" w:rsidP="00436DFF"/>
    <w:p w:rsidR="0028214B" w:rsidRPr="003C30AA" w:rsidRDefault="0028214B" w:rsidP="00D17792">
      <w:pPr>
        <w:pStyle w:val="1"/>
        <w:rPr>
          <w:rFonts w:ascii="Times New Roman" w:hAnsi="Times New Roman" w:cs="Times New Roman"/>
          <w:b/>
          <w:color w:val="auto"/>
          <w:sz w:val="28"/>
        </w:rPr>
      </w:pPr>
      <w:r w:rsidRPr="003C30AA">
        <w:rPr>
          <w:rFonts w:ascii="Times New Roman" w:hAnsi="Times New Roman" w:cs="Times New Roman"/>
          <w:b/>
          <w:color w:val="auto"/>
          <w:sz w:val="28"/>
        </w:rPr>
        <w:lastRenderedPageBreak/>
        <w:t>Введение</w:t>
      </w:r>
      <w:bookmarkEnd w:id="0"/>
    </w:p>
    <w:p w:rsidR="0028214B" w:rsidRDefault="0028214B" w:rsidP="0028214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BC6">
        <w:rPr>
          <w:rFonts w:ascii="Times New Roman" w:hAnsi="Times New Roman" w:cs="Times New Roman"/>
          <w:sz w:val="28"/>
          <w:szCs w:val="28"/>
        </w:rPr>
        <w:t xml:space="preserve">Формирование мотивации учения в </w:t>
      </w:r>
      <w:r>
        <w:rPr>
          <w:rFonts w:ascii="Times New Roman" w:hAnsi="Times New Roman" w:cs="Times New Roman"/>
          <w:sz w:val="28"/>
          <w:szCs w:val="28"/>
        </w:rPr>
        <w:t>подростковом</w:t>
      </w:r>
      <w:r w:rsidRPr="001C5BC6">
        <w:rPr>
          <w:rFonts w:ascii="Times New Roman" w:hAnsi="Times New Roman" w:cs="Times New Roman"/>
          <w:sz w:val="28"/>
          <w:szCs w:val="28"/>
        </w:rPr>
        <w:t xml:space="preserve"> возрасте без преувеличения можно назвать одной из центральных проблем современной школы, делом общественной важности. Ее актуальность обусловлена обновлением содержания обучения, постановкой задач формирования у школьников приемов самостоятельного приобретения знаний и познавательных интересов, осуществления в единстве идейно-политического, трудового, нравственного воспитания школьников, формирования у них активной жизненной позиции, введением всеобщего обязательного среднего образования.</w:t>
      </w:r>
    </w:p>
    <w:p w:rsidR="0028214B" w:rsidRDefault="0028214B" w:rsidP="0028214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BC6">
        <w:rPr>
          <w:rFonts w:ascii="Times New Roman" w:hAnsi="Times New Roman" w:cs="Times New Roman"/>
          <w:sz w:val="28"/>
          <w:szCs w:val="28"/>
        </w:rPr>
        <w:t xml:space="preserve"> Социальный заказ нашего общества школе состоит сегодня в том, чтобы повысить качество обучения и воспитания, изжить формализм в оценке результатов труда учителей и учащихся. Проблема формирования мотивации учения лежит на стыке обучения и воспитания, является важнейшим аспектом современного обучения. Это означает, что здесь в поле внимания учителя оказывается не только осуществляемое школьником учение, но и происходящее в ходе учения развитие личности учащегося.</w:t>
      </w:r>
    </w:p>
    <w:p w:rsidR="0028214B" w:rsidRDefault="0028214B" w:rsidP="0028214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BC6">
        <w:rPr>
          <w:rFonts w:ascii="Times New Roman" w:hAnsi="Times New Roman" w:cs="Times New Roman"/>
          <w:sz w:val="28"/>
          <w:szCs w:val="28"/>
        </w:rPr>
        <w:t xml:space="preserve"> Формирование мотивации - это воспитание у школьников идеалов, мировоззренческих ценностей, принятых в нашем обществе, в сочетании с активным поведением ученика, что означает взаимосвязь осознаваемых и реально действующих мотивов, единство слова и дела, активную жизненную позицию школьника.</w:t>
      </w:r>
    </w:p>
    <w:p w:rsidR="0028214B" w:rsidRDefault="0028214B" w:rsidP="0028214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5A0">
        <w:rPr>
          <w:rFonts w:ascii="Times New Roman" w:hAnsi="Times New Roman" w:cs="Times New Roman"/>
          <w:sz w:val="28"/>
          <w:szCs w:val="28"/>
          <w:u w:val="single"/>
        </w:rPr>
        <w:t>Цель работы:</w:t>
      </w:r>
      <w:r w:rsidRPr="00CE25A0">
        <w:rPr>
          <w:rFonts w:ascii="Times New Roman" w:hAnsi="Times New Roman" w:cs="Times New Roman"/>
          <w:sz w:val="28"/>
          <w:szCs w:val="28"/>
        </w:rPr>
        <w:t> выявить психолого-педагогические условия формирования мотивации учения у учащихся подросткового возраста и разработать методические рекомендаций по ее формированию.</w:t>
      </w:r>
    </w:p>
    <w:p w:rsidR="0028214B" w:rsidRPr="00245094" w:rsidRDefault="0028214B" w:rsidP="0028214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5094">
        <w:rPr>
          <w:rFonts w:ascii="Times New Roman" w:hAnsi="Times New Roman" w:cs="Times New Roman"/>
          <w:sz w:val="28"/>
          <w:szCs w:val="28"/>
          <w:u w:val="single"/>
        </w:rPr>
        <w:t>Объект</w:t>
      </w:r>
      <w:r w:rsidRPr="00245094">
        <w:rPr>
          <w:rFonts w:ascii="Times New Roman" w:hAnsi="Times New Roman" w:cs="Times New Roman"/>
          <w:sz w:val="28"/>
          <w:szCs w:val="28"/>
        </w:rPr>
        <w:t>: процесс формирования мотивации учения.</w:t>
      </w:r>
    </w:p>
    <w:p w:rsidR="0028214B" w:rsidRPr="00245094" w:rsidRDefault="0028214B" w:rsidP="0028214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5094">
        <w:rPr>
          <w:rFonts w:ascii="Times New Roman" w:hAnsi="Times New Roman" w:cs="Times New Roman"/>
          <w:sz w:val="28"/>
          <w:szCs w:val="28"/>
          <w:u w:val="single"/>
        </w:rPr>
        <w:t>Предмет</w:t>
      </w:r>
      <w:r w:rsidRPr="00245094">
        <w:rPr>
          <w:rFonts w:ascii="Times New Roman" w:hAnsi="Times New Roman" w:cs="Times New Roman"/>
          <w:sz w:val="28"/>
          <w:szCs w:val="28"/>
        </w:rPr>
        <w:t>: психолого-педагогические условия формирования мотивации учения у подростков.</w:t>
      </w:r>
    </w:p>
    <w:p w:rsidR="0028214B" w:rsidRPr="00C16F2C" w:rsidRDefault="0028214B" w:rsidP="0028214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6F2C">
        <w:rPr>
          <w:rFonts w:ascii="Times New Roman" w:hAnsi="Times New Roman" w:cs="Times New Roman"/>
          <w:sz w:val="28"/>
          <w:szCs w:val="28"/>
          <w:u w:val="single"/>
        </w:rPr>
        <w:t>Задачи исследования:</w:t>
      </w:r>
    </w:p>
    <w:p w:rsidR="0028214B" w:rsidRDefault="0028214B" w:rsidP="0028214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5A0">
        <w:rPr>
          <w:rFonts w:ascii="Times New Roman" w:hAnsi="Times New Roman" w:cs="Times New Roman"/>
          <w:sz w:val="28"/>
          <w:szCs w:val="28"/>
        </w:rPr>
        <w:t>Определить сущность понятий мотивация и мотив учения.</w:t>
      </w:r>
    </w:p>
    <w:p w:rsidR="0028214B" w:rsidRPr="00CE25A0" w:rsidRDefault="0028214B" w:rsidP="0028214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5A0">
        <w:rPr>
          <w:rFonts w:ascii="Times New Roman" w:hAnsi="Times New Roman" w:cs="Times New Roman"/>
          <w:sz w:val="28"/>
          <w:szCs w:val="28"/>
        </w:rPr>
        <w:lastRenderedPageBreak/>
        <w:t>Определить возрастные особенности мотивации учебной деятельности подростков.</w:t>
      </w:r>
    </w:p>
    <w:p w:rsidR="0028214B" w:rsidRDefault="0028214B" w:rsidP="0028214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5A0">
        <w:rPr>
          <w:rFonts w:ascii="Times New Roman" w:hAnsi="Times New Roman" w:cs="Times New Roman"/>
          <w:sz w:val="28"/>
          <w:szCs w:val="28"/>
        </w:rPr>
        <w:t>Рассмотреть методы, приёмы и средства развития положительной мотивации к учению подростка.</w:t>
      </w:r>
    </w:p>
    <w:p w:rsidR="005063FD" w:rsidRPr="00D17792" w:rsidRDefault="005063FD" w:rsidP="00D17792">
      <w:pPr>
        <w:pStyle w:val="a6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7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был  и остаётся основным элементом образовательного процесса. На уроке работают двое – учитель и ученик, и только правильно организованная работа может побуждать ученика учиться.</w:t>
      </w:r>
    </w:p>
    <w:p w:rsidR="005063FD" w:rsidRDefault="005063FD" w:rsidP="005063F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3FD" w:rsidRPr="00705EEC" w:rsidRDefault="005063FD" w:rsidP="005063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E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годы работы в школе сложилась самостоятельно разработанная и успешно применяемая технология преподавания, основанная на дифференцированном подходе к обучению.</w:t>
      </w:r>
    </w:p>
    <w:p w:rsidR="005063FD" w:rsidRPr="00705EEC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EE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на уроке хорошего микроклимата, дающего возможность каждому ученику участвовать в его процессе, получать удовлетворение от своего труда, организую обучение на уроках с учётом индивидуальных способностей учащихся.</w:t>
      </w:r>
    </w:p>
    <w:p w:rsidR="005063FD" w:rsidRPr="00705EEC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Основой для создания благоприятного и продуктивного микроклимата на уроке может стать: </w:t>
      </w:r>
    </w:p>
    <w:p w:rsidR="005063FD" w:rsidRPr="00705EEC" w:rsidRDefault="005063FD" w:rsidP="005063F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E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комфортной атмосферы на уроке за счет вовлечения в деятельность всех учащихся класса</w:t>
      </w:r>
    </w:p>
    <w:p w:rsidR="005063FD" w:rsidRPr="00705EEC" w:rsidRDefault="005063FD" w:rsidP="005063F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E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нестандартных ситуаций на уроке</w:t>
      </w:r>
    </w:p>
    <w:p w:rsidR="005063FD" w:rsidRPr="00705EEC" w:rsidRDefault="005063FD" w:rsidP="005063F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E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 достижений каждого учащегося на каждом уроке</w:t>
      </w:r>
    </w:p>
    <w:p w:rsidR="005063FD" w:rsidRPr="00705EEC" w:rsidRDefault="005063FD" w:rsidP="005063F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EE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создать ситуацию для каждого учащегося, проявить себя</w:t>
      </w:r>
    </w:p>
    <w:p w:rsidR="005063FD" w:rsidRPr="00705EEC" w:rsidRDefault="005063FD" w:rsidP="005063F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</w:t>
      </w:r>
      <w:proofErr w:type="gramStart"/>
      <w:r w:rsidRPr="00705EEC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хвать</w:t>
      </w:r>
      <w:proofErr w:type="gramEnd"/>
      <w:r w:rsidRPr="00705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любого ученика на каждом уроке, даже за малые достижения и успехи.</w:t>
      </w:r>
    </w:p>
    <w:p w:rsidR="005063FD" w:rsidRPr="00705EEC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 w:rsidRPr="00705E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урока, основанного на дифференцированном подходе к обучению класс делится</w:t>
      </w:r>
      <w:proofErr w:type="gramEnd"/>
      <w:r w:rsidRPr="00705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три группы по уровню способностей получать знания на уроке:</w:t>
      </w:r>
    </w:p>
    <w:p w:rsidR="005063FD" w:rsidRPr="00705EEC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E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</w:t>
      </w:r>
      <w:proofErr w:type="gramStart"/>
      <w:r w:rsidRPr="00705E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</w:t>
      </w:r>
      <w:proofErr w:type="gramEnd"/>
      <w:r w:rsidRPr="00705E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r w:rsidRPr="00705EE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ученики, которые интересуются предметом, могут, читая учебник, сами разобраться в теории и применить её на практике. Решают задачи продвинутого уровня.</w:t>
      </w:r>
    </w:p>
    <w:p w:rsidR="005063FD" w:rsidRPr="00705EEC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E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</w:t>
      </w:r>
      <w:proofErr w:type="gramStart"/>
      <w:r w:rsidRPr="00705E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</w:t>
      </w:r>
      <w:proofErr w:type="gramEnd"/>
      <w:r w:rsidRPr="00705E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Pr="00705EE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ученики, которые хорошо усваивают материал после объяснения учителя, решают задачи среднего уровня, решение сложных задач после объяснения учителем им понятно.</w:t>
      </w:r>
    </w:p>
    <w:p w:rsidR="005063FD" w:rsidRPr="00705EEC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E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Группа </w:t>
      </w:r>
      <w:proofErr w:type="gramStart"/>
      <w:r w:rsidRPr="00705E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705EE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gramEnd"/>
      <w:r w:rsidRPr="00705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ученики, решающие стандартные задачи, используя образцы и алгоритмы решения.</w:t>
      </w:r>
    </w:p>
    <w:p w:rsidR="005063FD" w:rsidRPr="00705EEC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E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всех этапах урока идёт одновременно работа с учениками из разных групп.</w:t>
      </w:r>
    </w:p>
    <w:p w:rsidR="005063FD" w:rsidRPr="00705EEC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5E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Схема конструирования уроков при изучении условно взятой темы</w:t>
      </w:r>
    </w:p>
    <w:p w:rsidR="005063FD" w:rsidRDefault="005063FD" w:rsidP="005063FD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1033B" w:rsidRDefault="005063FD">
      <w:r w:rsidRPr="00705EE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03E0586" wp14:editId="0666AA2B">
            <wp:extent cx="5711825" cy="3550920"/>
            <wp:effectExtent l="0" t="0" r="3175" b="0"/>
            <wp:docPr id="2" name="Рисунок 2" descr="http://festival.1september.ru/articles/50835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08356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EE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B556930" wp14:editId="16B152AC">
            <wp:extent cx="5711825" cy="3550920"/>
            <wp:effectExtent l="0" t="0" r="3175" b="0"/>
            <wp:docPr id="1" name="Рисунок 1" descr="http://festival.1september.ru/articles/50835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08356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FD" w:rsidRDefault="005063FD">
      <w:r w:rsidRPr="00705E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B3720F" wp14:editId="282B7009">
            <wp:extent cx="5711825" cy="3550920"/>
            <wp:effectExtent l="0" t="0" r="3175" b="0"/>
            <wp:docPr id="3" name="Рисунок 3" descr="http://festival.1september.ru/articles/508356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08356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FD" w:rsidRDefault="005063FD">
      <w:r w:rsidRPr="00705E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53C882" wp14:editId="383FFF17">
            <wp:extent cx="5569585" cy="3634105"/>
            <wp:effectExtent l="0" t="0" r="0" b="4445"/>
            <wp:docPr id="4" name="Рисунок 4" descr="http://festival.1september.ru/articles/50835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08356/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Дифференцированный подход в обучении учащихся не является самоцелью, он стал условием осуществления индивидуально-личностного подхода к обучению учеников, что приводит к положительной </w:t>
      </w:r>
      <w:r w:rsidRPr="005063F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мотивации</w:t>
      </w: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учащихся, возможности их реализации.</w:t>
      </w:r>
    </w:p>
    <w:p w:rsid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Цепочка – дифференцированный урок по уровню способностей получать знания, тест-класс, элективный курс по математике способствует продуктивной подготовке учащихся к итоговой аттестации в формате ЕГЭ с учетом индивидуальных особенностей обучающихся</w:t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794"/>
            <wp:effectExtent l="0" t="0" r="3175" b="0"/>
            <wp:docPr id="6" name="Рисунок 6" descr="C:\Users\МУРАД\Download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РАД\Downloads\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FD" w:rsidRPr="005063FD" w:rsidRDefault="00D17792" w:rsidP="005063FD">
      <w:pPr>
        <w:spacing w:after="0" w:line="240" w:lineRule="auto"/>
        <w:ind w:left="708" w:firstLine="708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="005063FD" w:rsidRPr="005063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учителям повышать учебную мотивацию школьников</w:t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Предоставление частичной свободы выбора .</w:t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Интерес и радость должны быть основными переживаниями школьнику в процессе обучения</w:t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 обучении необходимо учитывать запросы, интересы и устремления детей.</w:t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Самой мощный стимул в обучении «Получилось!!!» Отсутствие этого стимула, означает отсутствие смысла учебы. Нужно научить разбираться ребенка в том, что ему непонятно, начиная с малого. Одну большую задачу разбить на подзадачи так, чтобы ребенок смог самостоятельно их сделать. Если, </w:t>
      </w:r>
      <w:proofErr w:type="gramStart"/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proofErr w:type="gramEnd"/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каком то виде деятельности достигнет мастерства, то внутренняя мотивация будет расти.</w:t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Рост уверенности в себе, своих силах способствует усилению внутренней мотивации.</w:t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>6. Отмечайте достижения ребенка. Оценка его достижений поможет продолжить обучение. Например, список успехов может способствовать тому, чтобы он стал самостоятельным.</w:t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Не наказывать за неудачу, неудача сама по себе является наказанием. Страх и напряжённость затрудняет процесс обучения. Неудачи снижают мотивацию.</w:t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>8. Для школьников важна сама личность учителя (очень часто даже скучный материал, объясняемый любимым учителем, хорошо усваивается).</w:t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 Правильно преподносить содержание учебного материала, чтобы это было интересно.</w:t>
      </w:r>
    </w:p>
    <w:p w:rsid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>10. Изменять методы и приемы обучения.</w:t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794"/>
            <wp:effectExtent l="0" t="0" r="3175" b="0"/>
            <wp:docPr id="8" name="Рисунок 8" descr="C:\Users\МУРАД\Downloads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РАД\Downloads\img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FD" w:rsidRPr="005063FD" w:rsidRDefault="00D17792" w:rsidP="00436DF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="005063FD" w:rsidRPr="005063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родителям повышать учебную мотивацию школьников</w:t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Обсудите с ваши ребенком важность школы и образования. Это очень важно.</w:t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Спрашивайте вашего ребенка каждый день, как прошел его день в школе. Удостоверьтесь, что он вам рассказывает подробности.</w:t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>3. Узнайте: задали ли ему домашнее задание или какой-либо прое</w:t>
      </w:r>
      <w:proofErr w:type="gramStart"/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>кт в кл</w:t>
      </w:r>
      <w:proofErr w:type="gramEnd"/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ассе, который он должен сделать.</w:t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Если у вашего ребенка нет никакого домашнего задания, удостоверьтесь, что они </w:t>
      </w:r>
      <w:proofErr w:type="gramStart"/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тратят</w:t>
      </w:r>
      <w:proofErr w:type="gramEnd"/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крайней мере 30 минут на изучение, просмотр и практику уроков.</w:t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Прочтите и поговорите с вашим ребенком о каких-либо признаках его прогресса, который он делает дома. Если необходимо, поставьте какие-либо ограничения на его действия или сделайте что-либо по поводу его плохого поведения.</w:t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Поощряйте позитивные действия. Не надо концентрировать ваше внимание только на его негативных действиях или плохом поведении.</w:t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Поддержите вашего ребенка, если даже он плохо сдал какой-либо экзамен или тест.</w:t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>8. Если у вашего ребенка проблемы в учебе, ему необходима дополнительная помощь учителя, домашнего репетитора.</w:t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 Поговорите с его учителем о различных альтернативах или источниках, которые могут помочь вашему ребенку, если же у него или нее есть проблемы в учебе.</w:t>
      </w:r>
    </w:p>
    <w:p w:rsidR="005063FD" w:rsidRPr="005063FD" w:rsidRDefault="005063FD" w:rsidP="00506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FD">
        <w:rPr>
          <w:rFonts w:ascii="Times New Roman" w:eastAsia="Times New Roman" w:hAnsi="Times New Roman" w:cs="Times New Roman"/>
          <w:sz w:val="28"/>
          <w:szCs w:val="28"/>
          <w:lang w:eastAsia="ru-RU"/>
        </w:rPr>
        <w:t>10. Самое главное: регулярно будьте в постоянном контакте с учителями вашего ребенка, которые следят за успеваемостью и поведением вашего ребенка в школе.</w:t>
      </w:r>
    </w:p>
    <w:p w:rsidR="005063FD" w:rsidRDefault="005063FD">
      <w:r>
        <w:rPr>
          <w:noProof/>
          <w:lang w:eastAsia="ru-RU"/>
        </w:rPr>
        <w:drawing>
          <wp:inline distT="0" distB="0" distL="0" distR="0">
            <wp:extent cx="5003596" cy="2886627"/>
            <wp:effectExtent l="0" t="0" r="6985" b="9525"/>
            <wp:docPr id="5" name="Рисунок 5" descr="C:\Users\МУРАД\Downloads\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РАД\Downloads\slide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05" cy="289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FD" w:rsidRPr="003C30AA" w:rsidRDefault="005063FD" w:rsidP="00436DFF">
      <w:pPr>
        <w:pStyle w:val="1"/>
        <w:numPr>
          <w:ilvl w:val="0"/>
          <w:numId w:val="1"/>
        </w:numPr>
        <w:jc w:val="center"/>
        <w:rPr>
          <w:rFonts w:ascii="Times New Roman" w:eastAsia="Calibri" w:hAnsi="Times New Roman" w:cs="Times New Roman"/>
          <w:b/>
          <w:color w:val="auto"/>
          <w:sz w:val="28"/>
        </w:rPr>
      </w:pPr>
      <w:bookmarkStart w:id="2" w:name="_Toc467278018"/>
      <w:r w:rsidRPr="003C30AA">
        <w:rPr>
          <w:rFonts w:ascii="Times New Roman" w:eastAsia="Calibri" w:hAnsi="Times New Roman" w:cs="Times New Roman"/>
          <w:b/>
          <w:color w:val="auto"/>
          <w:sz w:val="28"/>
        </w:rPr>
        <w:t>Методы стимулирования мотивации учения.</w:t>
      </w:r>
      <w:bookmarkEnd w:id="2"/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C0CDB">
        <w:rPr>
          <w:rFonts w:ascii="Times New Roman" w:eastAsia="Calibri" w:hAnsi="Times New Roman" w:cs="Times New Roman"/>
          <w:sz w:val="28"/>
          <w:szCs w:val="28"/>
        </w:rPr>
        <w:t>Методы стимулирования и мотивации учебной деятельности выделены в самостоятельную группу методов обучения на следующих основаниях: во-первых, процесс обучения невозможен без наличия у учащихся определенных мотивов деятельности; во-вторых многолетняя практика обучения выработала целый ряд методов, назначение которых состоит в стимулировании и мотивации учения при одновременном обеспечении усвоения нового материала (учебно-познавательные игры, учебные дискуссии, методы эмоциональ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ного стимулирования и др.). </w:t>
      </w:r>
      <w:proofErr w:type="gramEnd"/>
    </w:p>
    <w:p w:rsidR="005063FD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Методы ст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имулирования и мотивации учения - </w:t>
      </w:r>
      <w:r w:rsidRPr="008C0CDB">
        <w:rPr>
          <w:rFonts w:ascii="Times New Roman" w:eastAsia="Calibri" w:hAnsi="Times New Roman" w:cs="Times New Roman"/>
          <w:sz w:val="28"/>
          <w:szCs w:val="28"/>
        </w:rPr>
        <w:t xml:space="preserve">группа методов, направленная на формирование и закрепление положительного отношения к </w:t>
      </w:r>
      <w:proofErr w:type="gramStart"/>
      <w:r w:rsidRPr="008C0CDB">
        <w:rPr>
          <w:rFonts w:ascii="Times New Roman" w:eastAsia="Calibri" w:hAnsi="Times New Roman" w:cs="Times New Roman"/>
          <w:sz w:val="28"/>
          <w:szCs w:val="28"/>
        </w:rPr>
        <w:t>учению</w:t>
      </w:r>
      <w:proofErr w:type="gramEnd"/>
      <w:r w:rsidRPr="008C0CDB">
        <w:rPr>
          <w:rFonts w:ascii="Times New Roman" w:eastAsia="Calibri" w:hAnsi="Times New Roman" w:cs="Times New Roman"/>
          <w:sz w:val="28"/>
          <w:szCs w:val="28"/>
        </w:rPr>
        <w:t xml:space="preserve"> и стимулирование активной познавательной деятельности обучаемых, выделенная по классификации методов обучения, предложенной Ю. К. </w:t>
      </w:r>
      <w:proofErr w:type="spellStart"/>
      <w:r w:rsidRPr="008C0CDB">
        <w:rPr>
          <w:rFonts w:ascii="Times New Roman" w:eastAsia="Calibri" w:hAnsi="Times New Roman" w:cs="Times New Roman"/>
          <w:sz w:val="28"/>
          <w:szCs w:val="28"/>
        </w:rPr>
        <w:t>Бабанским</w:t>
      </w:r>
      <w:proofErr w:type="spellEnd"/>
      <w:r w:rsidRPr="008C0CDB">
        <w:rPr>
          <w:rFonts w:ascii="Times New Roman" w:eastAsia="Calibri" w:hAnsi="Times New Roman" w:cs="Times New Roman"/>
          <w:sz w:val="28"/>
          <w:szCs w:val="28"/>
        </w:rPr>
        <w:t xml:space="preserve">, и </w:t>
      </w:r>
      <w:r>
        <w:rPr>
          <w:rFonts w:ascii="Times New Roman" w:eastAsia="Calibri" w:hAnsi="Times New Roman" w:cs="Times New Roman"/>
          <w:sz w:val="28"/>
          <w:szCs w:val="28"/>
        </w:rPr>
        <w:t>включающая в себя две подгруппы:</w:t>
      </w:r>
    </w:p>
    <w:p w:rsidR="005063FD" w:rsidRPr="00102297" w:rsidRDefault="005063FD" w:rsidP="005063FD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2297">
        <w:rPr>
          <w:rFonts w:ascii="Times New Roman" w:eastAsia="Calibri" w:hAnsi="Times New Roman" w:cs="Times New Roman"/>
          <w:i/>
          <w:sz w:val="28"/>
          <w:szCs w:val="28"/>
        </w:rPr>
        <w:t>Методы стимулирования и мотивации интереса к учению</w:t>
      </w:r>
      <w:r w:rsidRPr="001022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02297">
        <w:rPr>
          <w:rFonts w:ascii="Times New Roman" w:eastAsia="Calibri" w:hAnsi="Times New Roman" w:cs="Times New Roman"/>
          <w:sz w:val="28"/>
          <w:szCs w:val="28"/>
        </w:rPr>
        <w:t xml:space="preserve">создание эмоциональных нравственных переживаний, ситуаций </w:t>
      </w:r>
      <w:r w:rsidRPr="00102297">
        <w:rPr>
          <w:rFonts w:ascii="Times New Roman" w:eastAsia="Calibri" w:hAnsi="Times New Roman" w:cs="Times New Roman"/>
          <w:sz w:val="28"/>
          <w:szCs w:val="28"/>
        </w:rPr>
        <w:lastRenderedPageBreak/>
        <w:t>новизны, неожиданности, актуальности; познавательные игры; театрализации и драматизации; дискуссии, анализ жизненных ситуаций; со</w:t>
      </w:r>
      <w:r>
        <w:rPr>
          <w:rFonts w:ascii="Times New Roman" w:eastAsia="Calibri" w:hAnsi="Times New Roman" w:cs="Times New Roman"/>
          <w:sz w:val="28"/>
          <w:szCs w:val="28"/>
        </w:rPr>
        <w:t>здание ситуации успеха в учении</w:t>
      </w:r>
      <w:r w:rsidRPr="00102297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5063FD" w:rsidRPr="00102297" w:rsidRDefault="005063FD" w:rsidP="005063FD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2297">
        <w:rPr>
          <w:rFonts w:ascii="Times New Roman" w:eastAsia="Calibri" w:hAnsi="Times New Roman" w:cs="Times New Roman"/>
          <w:i/>
          <w:sz w:val="28"/>
          <w:szCs w:val="28"/>
        </w:rPr>
        <w:t>Методы стимулирования долга и ответственности</w:t>
      </w:r>
      <w:r w:rsidRPr="001022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02297">
        <w:rPr>
          <w:rFonts w:ascii="Times New Roman" w:eastAsia="Calibri" w:hAnsi="Times New Roman" w:cs="Times New Roman"/>
          <w:sz w:val="28"/>
          <w:szCs w:val="28"/>
        </w:rPr>
        <w:t>разъяснение личностной и общественной значимости учения; требова</w:t>
      </w:r>
      <w:r>
        <w:rPr>
          <w:rFonts w:ascii="Times New Roman" w:eastAsia="Calibri" w:hAnsi="Times New Roman" w:cs="Times New Roman"/>
          <w:sz w:val="28"/>
          <w:szCs w:val="28"/>
        </w:rPr>
        <w:t>ния, поощрения и наказания.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В целях подкрепления и усилия воздействия на личность школьника тех или иных факторов применяются различные методы стимулирования, среди которых выделяют следующие группы:</w:t>
      </w:r>
    </w:p>
    <w:p w:rsidR="005063FD" w:rsidRPr="00102297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02297">
        <w:rPr>
          <w:rFonts w:ascii="Times New Roman" w:eastAsia="Calibri" w:hAnsi="Times New Roman" w:cs="Times New Roman"/>
          <w:i/>
          <w:sz w:val="28"/>
          <w:szCs w:val="28"/>
        </w:rPr>
        <w:t>Эмоциональные методы мотивации: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1 - поощрение, порицание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2 - учебно-познавательная игра,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3 - создание ярких наглядно-образных представлений,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4 - создание ситуации успеха,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5 - стимулирующее оценивание,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6 - свободный выбор задания.</w:t>
      </w:r>
    </w:p>
    <w:p w:rsidR="005063FD" w:rsidRPr="00102297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02297">
        <w:rPr>
          <w:rFonts w:ascii="Times New Roman" w:eastAsia="Calibri" w:hAnsi="Times New Roman" w:cs="Times New Roman"/>
          <w:i/>
          <w:sz w:val="28"/>
          <w:szCs w:val="28"/>
        </w:rPr>
        <w:t>Познавательные методы мотивации: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1 - опора на жизненный опыт,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2 - создание проблемной ситуации,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3 - побуждение к поиску альтернативных решений,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4 - выполнение творческих заданий,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5 - «мозговая атака»,</w:t>
      </w:r>
    </w:p>
    <w:p w:rsidR="005063FD" w:rsidRPr="00102297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02297">
        <w:rPr>
          <w:rFonts w:ascii="Times New Roman" w:eastAsia="Calibri" w:hAnsi="Times New Roman" w:cs="Times New Roman"/>
          <w:i/>
          <w:sz w:val="28"/>
          <w:szCs w:val="28"/>
        </w:rPr>
        <w:t>Волевые методы мотивации: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1 - предъявление учебных требований,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2 - информирование об обязательных результатах обучения,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3 - познавательные затруднения,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4 - самооценка деятельности и коррекция,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5 - рефлексия поведения,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6 - прогнозирование будущей деятельности.</w:t>
      </w:r>
    </w:p>
    <w:p w:rsidR="005063FD" w:rsidRPr="00102297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02297">
        <w:rPr>
          <w:rFonts w:ascii="Times New Roman" w:eastAsia="Calibri" w:hAnsi="Times New Roman" w:cs="Times New Roman"/>
          <w:i/>
          <w:sz w:val="28"/>
          <w:szCs w:val="28"/>
        </w:rPr>
        <w:t>Социальные методы мотивации: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lastRenderedPageBreak/>
        <w:t>1 - развитие желания быть полезным отечеству,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2 - побуждение подражать сильной личности,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3 - создание ситуаций взаимопомощи,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4 - поиск контактов и сотрудничества,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5 - заинтересованность в результатах коллективной работы,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6 - взаимопроверка,</w:t>
      </w:r>
    </w:p>
    <w:p w:rsidR="005063FD" w:rsidRPr="008C0CDB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7 - рецензирование.</w:t>
      </w:r>
    </w:p>
    <w:p w:rsidR="005063FD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CDB">
        <w:rPr>
          <w:rFonts w:ascii="Times New Roman" w:eastAsia="Calibri" w:hAnsi="Times New Roman" w:cs="Times New Roman"/>
          <w:sz w:val="28"/>
          <w:szCs w:val="28"/>
        </w:rPr>
        <w:t>Таким образом</w:t>
      </w:r>
      <w:r>
        <w:rPr>
          <w:rFonts w:ascii="Times New Roman" w:eastAsia="Calibri" w:hAnsi="Times New Roman" w:cs="Times New Roman"/>
          <w:sz w:val="28"/>
          <w:szCs w:val="28"/>
        </w:rPr>
        <w:t>, д</w:t>
      </w:r>
      <w:r w:rsidRPr="008C0CDB">
        <w:rPr>
          <w:rFonts w:ascii="Times New Roman" w:eastAsia="Calibri" w:hAnsi="Times New Roman" w:cs="Times New Roman"/>
          <w:sz w:val="28"/>
          <w:szCs w:val="28"/>
        </w:rPr>
        <w:t>ля становления мотивации следует использовать не один путь, а все пути и методы в определенной системе, в комплексе, ибо не один из них, сам по себе, без других, не может играть решающей роли в становле</w:t>
      </w:r>
      <w:r>
        <w:rPr>
          <w:rFonts w:ascii="Times New Roman" w:eastAsia="Calibri" w:hAnsi="Times New Roman" w:cs="Times New Roman"/>
          <w:sz w:val="28"/>
          <w:szCs w:val="28"/>
        </w:rPr>
        <w:t>нии мотивации всех учащихся.</w:t>
      </w:r>
    </w:p>
    <w:p w:rsidR="005063FD" w:rsidRDefault="005063FD"/>
    <w:p w:rsidR="005063FD" w:rsidRDefault="005063FD">
      <w:r>
        <w:rPr>
          <w:noProof/>
          <w:lang w:eastAsia="ru-RU"/>
        </w:rPr>
        <w:drawing>
          <wp:inline distT="0" distB="0" distL="0" distR="0">
            <wp:extent cx="5940425" cy="4457794"/>
            <wp:effectExtent l="0" t="0" r="3175" b="0"/>
            <wp:docPr id="7" name="Рисунок 7" descr="C:\Users\МУРАД\Downloads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РАД\Downloads\im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FD" w:rsidRPr="00436DFF" w:rsidRDefault="005063FD" w:rsidP="00436DFF">
      <w:pPr>
        <w:pStyle w:val="1"/>
        <w:ind w:firstLine="708"/>
        <w:jc w:val="center"/>
        <w:rPr>
          <w:rFonts w:ascii="Times New Roman" w:eastAsia="Calibri" w:hAnsi="Times New Roman" w:cs="Times New Roman"/>
          <w:b/>
          <w:color w:val="auto"/>
          <w:sz w:val="28"/>
        </w:rPr>
      </w:pPr>
      <w:bookmarkStart w:id="3" w:name="_Toc467278020"/>
      <w:r w:rsidRPr="00436DFF">
        <w:rPr>
          <w:rFonts w:ascii="Times New Roman" w:eastAsia="Calibri" w:hAnsi="Times New Roman" w:cs="Times New Roman"/>
          <w:b/>
          <w:color w:val="auto"/>
          <w:sz w:val="28"/>
        </w:rPr>
        <w:t>Заключение</w:t>
      </w:r>
      <w:bookmarkEnd w:id="3"/>
    </w:p>
    <w:p w:rsidR="005063FD" w:rsidRPr="00A44C6A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C6A">
        <w:rPr>
          <w:rFonts w:ascii="Times New Roman" w:eastAsia="Calibri" w:hAnsi="Times New Roman" w:cs="Times New Roman"/>
          <w:sz w:val="28"/>
          <w:szCs w:val="28"/>
        </w:rPr>
        <w:t xml:space="preserve">По неутешительной статистике последних лет, мотивация к учебной деятельности у детей сильно падает с каждым годом. А в учебных группах </w:t>
      </w:r>
      <w:r w:rsidRPr="00A44C6A">
        <w:rPr>
          <w:rFonts w:ascii="Times New Roman" w:eastAsia="Calibri" w:hAnsi="Times New Roman" w:cs="Times New Roman"/>
          <w:sz w:val="28"/>
          <w:szCs w:val="28"/>
        </w:rPr>
        <w:lastRenderedPageBreak/>
        <w:t>бытует мнение, что образование является не таким уж и важным элементом нашей жизни. Изменение подобной ситуации возможно только в массовом порядке. Индивидуальная работа с учащимися по повышению уровня их мотивации важна, но более эффективна, как показывает наш опыт, работа с коллективным представлением об учебе и ее актуальности в современной жизни.</w:t>
      </w:r>
    </w:p>
    <w:p w:rsidR="005063FD" w:rsidRPr="00A44C6A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C6A">
        <w:rPr>
          <w:rFonts w:ascii="Times New Roman" w:eastAsia="Calibri" w:hAnsi="Times New Roman" w:cs="Times New Roman"/>
          <w:sz w:val="28"/>
          <w:szCs w:val="28"/>
        </w:rPr>
        <w:t>Каждый для себя должен ответить на вопрос: зачем он учится? Что он хочет получить от школы и от образования? Что может дать ему школа и что он может дать школе? Что значит быть учеником? Ценность командной работы заключается в том, что эти вопросы проясняются индивидуально для каждого и одновременно для всего коллектива в целом.</w:t>
      </w:r>
    </w:p>
    <w:p w:rsidR="005063FD" w:rsidRPr="00A44C6A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Школа -</w:t>
      </w:r>
      <w:r w:rsidRPr="00A44C6A">
        <w:rPr>
          <w:rFonts w:ascii="Times New Roman" w:eastAsia="Calibri" w:hAnsi="Times New Roman" w:cs="Times New Roman"/>
          <w:sz w:val="28"/>
          <w:szCs w:val="28"/>
        </w:rPr>
        <w:t xml:space="preserve"> место, где ребенок проводит значительный период своей жизни и большую часть световых суток. Когда дети впервые приходят в школу, они ждут от нее чего-то нового и необычного. Она, с 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дной стороны, пугает, с другой </w:t>
      </w:r>
      <w:r w:rsidRPr="00A44C6A">
        <w:rPr>
          <w:rFonts w:ascii="Times New Roman" w:eastAsia="Calibri" w:hAnsi="Times New Roman" w:cs="Times New Roman"/>
          <w:sz w:val="28"/>
          <w:szCs w:val="28"/>
        </w:rPr>
        <w:t>- манит и привлекает. З</w:t>
      </w:r>
      <w:r>
        <w:rPr>
          <w:rFonts w:ascii="Times New Roman" w:eastAsia="Calibri" w:hAnsi="Times New Roman" w:cs="Times New Roman"/>
          <w:sz w:val="28"/>
          <w:szCs w:val="28"/>
        </w:rPr>
        <w:t>адача педагогического состава -</w:t>
      </w:r>
      <w:r w:rsidRPr="00A44C6A">
        <w:rPr>
          <w:rFonts w:ascii="Times New Roman" w:eastAsia="Calibri" w:hAnsi="Times New Roman" w:cs="Times New Roman"/>
          <w:sz w:val="28"/>
          <w:szCs w:val="28"/>
        </w:rPr>
        <w:t xml:space="preserve"> сделать жизнь в ней увлекательной, позитивно направленной и интересной.</w:t>
      </w:r>
    </w:p>
    <w:p w:rsidR="005063FD" w:rsidRPr="00A44C6A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C6A">
        <w:rPr>
          <w:rFonts w:ascii="Times New Roman" w:eastAsia="Calibri" w:hAnsi="Times New Roman" w:cs="Times New Roman"/>
          <w:sz w:val="28"/>
          <w:szCs w:val="28"/>
        </w:rPr>
        <w:t>К сожалению, в школьной среде под «учебной группой» чаще всего понимают некое формальное образование, основной целью которого является посещение учебных мероприятий и получение хороших оценок. В этом случае встает вопрос: ради чего ребенок ходит в школу? Посещает ли учащийся ее «для галочки», ради оценки или сознательно, для получения необходимого образования?</w:t>
      </w:r>
    </w:p>
    <w:p w:rsidR="005063FD" w:rsidRPr="00A44C6A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C6A">
        <w:rPr>
          <w:rFonts w:ascii="Times New Roman" w:eastAsia="Calibri" w:hAnsi="Times New Roman" w:cs="Times New Roman"/>
          <w:sz w:val="28"/>
          <w:szCs w:val="28"/>
        </w:rPr>
        <w:t>Заинтересованность учащегося в учебном процессе в значительной мере зависит от отношения к нему всего класса. Распространение п</w:t>
      </w:r>
      <w:r>
        <w:rPr>
          <w:rFonts w:ascii="Times New Roman" w:eastAsia="Calibri" w:hAnsi="Times New Roman" w:cs="Times New Roman"/>
          <w:sz w:val="28"/>
          <w:szCs w:val="28"/>
        </w:rPr>
        <w:t>озитивных и негативных веяний -</w:t>
      </w:r>
      <w:r w:rsidRPr="00A44C6A">
        <w:rPr>
          <w:rFonts w:ascii="Times New Roman" w:eastAsia="Calibri" w:hAnsi="Times New Roman" w:cs="Times New Roman"/>
          <w:sz w:val="28"/>
          <w:szCs w:val="28"/>
        </w:rPr>
        <w:t xml:space="preserve"> от степени развития коммуникативных связей внутри школьного коллектива. 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тветственность за свое будущее </w:t>
      </w:r>
      <w:r w:rsidRPr="00A44C6A">
        <w:rPr>
          <w:rFonts w:ascii="Times New Roman" w:eastAsia="Calibri" w:hAnsi="Times New Roman" w:cs="Times New Roman"/>
          <w:sz w:val="28"/>
          <w:szCs w:val="28"/>
        </w:rPr>
        <w:t>- от осознанности перспектив, которые открывает перед ребенком школа. Ребенок должен понимать, зачем он учится и чего может ждать от этого учебного заведения.</w:t>
      </w:r>
    </w:p>
    <w:p w:rsidR="005063FD" w:rsidRDefault="005063FD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C6A">
        <w:rPr>
          <w:rFonts w:ascii="Times New Roman" w:eastAsia="Calibri" w:hAnsi="Times New Roman" w:cs="Times New Roman"/>
          <w:sz w:val="28"/>
          <w:szCs w:val="28"/>
        </w:rPr>
        <w:lastRenderedPageBreak/>
        <w:t>Создать необходимые установки, повысить и закрепить учебную мотивацию, помочь ученику найти свое место в коллективе и, наконец, способствовать созданию самого коллектива, желающего учиться, и учиться в конкретном учебном заведении, возможно с помощью совместной работы всего педагогического коллектива и школьного психолога.</w:t>
      </w: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DFF" w:rsidRDefault="00436DFF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63FD" w:rsidRDefault="00D17792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Приложение.</w:t>
      </w:r>
    </w:p>
    <w:p w:rsidR="00D17792" w:rsidRDefault="00D17792" w:rsidP="005063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9727"/>
            <wp:effectExtent l="0" t="0" r="3175" b="8255"/>
            <wp:docPr id="12" name="Рисунок 12" descr="C:\Users\МУРАД\Downloads\slide-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РАД\Downloads\slide-4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FD" w:rsidRDefault="00D17792"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0" t="0" r="3175" b="0"/>
            <wp:docPr id="10" name="Рисунок 10" descr="C:\Users\МУРАД\Downloads\im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РАД\Downloads\img2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28983"/>
            <wp:effectExtent l="0" t="0" r="3175" b="5080"/>
            <wp:docPr id="11" name="Рисунок 11" descr="C:\Users\МУРАД\Downloads\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РАД\Downloads\slide-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EF4">
        <w:rPr>
          <w:noProof/>
          <w:lang w:eastAsia="ru-RU"/>
        </w:rPr>
        <w:lastRenderedPageBreak/>
        <w:drawing>
          <wp:inline distT="0" distB="0" distL="0" distR="0" wp14:anchorId="702FF45C" wp14:editId="7ABE5425">
            <wp:extent cx="5940425" cy="4449727"/>
            <wp:effectExtent l="0" t="0" r="3175" b="8255"/>
            <wp:docPr id="9" name="Рисунок 9" descr="C:\Users\МУРАД\Downloads\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РАД\Downloads\slide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6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D4C25"/>
    <w:multiLevelType w:val="hybridMultilevel"/>
    <w:tmpl w:val="B33C7180"/>
    <w:lvl w:ilvl="0" w:tplc="EBD024C2">
      <w:start w:val="1"/>
      <w:numFmt w:val="decimal"/>
      <w:lvlText w:val="%1."/>
      <w:lvlJc w:val="left"/>
      <w:pPr>
        <w:ind w:left="1068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BFC252A"/>
    <w:multiLevelType w:val="multilevel"/>
    <w:tmpl w:val="D55CD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E1ACE"/>
    <w:multiLevelType w:val="hybridMultilevel"/>
    <w:tmpl w:val="8B80170A"/>
    <w:lvl w:ilvl="0" w:tplc="A2A068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4CA45A1"/>
    <w:multiLevelType w:val="hybridMultilevel"/>
    <w:tmpl w:val="9D44C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386"/>
    <w:rsid w:val="0028214B"/>
    <w:rsid w:val="00436DFF"/>
    <w:rsid w:val="005063FD"/>
    <w:rsid w:val="00693EF4"/>
    <w:rsid w:val="00A425A0"/>
    <w:rsid w:val="00B1033B"/>
    <w:rsid w:val="00D17792"/>
    <w:rsid w:val="00DF1386"/>
    <w:rsid w:val="00E2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214B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214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No Spacing"/>
    <w:uiPriority w:val="1"/>
    <w:qFormat/>
    <w:rsid w:val="0028214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06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3F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063FD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214B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214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No Spacing"/>
    <w:uiPriority w:val="1"/>
    <w:qFormat/>
    <w:rsid w:val="0028214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06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3F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063FD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1757</Words>
  <Characters>10016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МУРАД</dc:creator>
  <cp:keywords/>
  <dc:description/>
  <cp:lastModifiedBy>МУРАД</cp:lastModifiedBy>
  <cp:revision>5</cp:revision>
  <dcterms:created xsi:type="dcterms:W3CDTF">2021-01-30T19:52:00Z</dcterms:created>
  <dcterms:modified xsi:type="dcterms:W3CDTF">2021-02-08T17:42:00Z</dcterms:modified>
</cp:coreProperties>
</file>